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4190bf608e28393dca6e97885efa4d39685e0"/>
    <w:p>
      <w:pPr>
        <w:pStyle w:val="Heading3"/>
      </w:pPr>
      <w:r>
        <w:t xml:space="preserve">Управление по наркоконтролю за оборотом наркотиков предупреждает!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http://veshnyaki.mos.ru/official/detail/11387785.html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387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387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2023-10-11T12:09:14Z</dcterms:created>
  <dcterms:modified xsi:type="dcterms:W3CDTF">2023-10-11T12:09:14Z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