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a3ce10ca3aabad71266e8ba135d961a8c7ce2ed"/>
    <w:p>
      <w:pPr>
        <w:pStyle w:val="Heading3"/>
      </w:pPr>
      <w:r>
        <w:t xml:space="preserve">В Москве завершился первый этап смотра-конкурса "Солдаты антитеррора"</w:t>
      </w:r>
    </w:p>
    <w:p>
      <w:pPr>
        <w:pStyle w:val="FirstParagraph"/>
      </w:pPr>
      <w:r>
        <w:t xml:space="preserve">11.04.2023</w:t>
      </w:r>
    </w:p>
    <w:p>
      <w:pPr>
        <w:pStyle w:val="BodyText"/>
      </w:pPr>
      <w:r>
        <w:drawing>
          <wp:inline>
            <wp:extent cx="5334000" cy="613044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veshnyaki.mos.ru/www/d_2184960924_page-0001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61304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http://veshnyaki.mos.ru/official/detail/11522113.html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Вешняки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veshnyaki.mos.ru" TargetMode="External" /><Relationship Type="http://schemas.openxmlformats.org/officeDocument/2006/relationships/hyperlink" Id="rId23" Target="http://veshnyaki.mos.ru/official/detail/1152211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veshnyaki.mos.ru" TargetMode="External" /><Relationship Type="http://schemas.openxmlformats.org/officeDocument/2006/relationships/hyperlink" Id="rId23" Target="http://veshnyaki.mos.ru/official/detail/1152211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2024-08-22T22:49:39Z</dcterms:created>
  <dcterms:modified xsi:type="dcterms:W3CDTF">2024-08-22T22:49:39Z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