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Xb4dccb6770985ec3c7ae2d37c98cca0861e667c"/>
    <w:p>
      <w:pPr>
        <w:pStyle w:val="Heading3"/>
      </w:pPr>
      <w:r>
        <w:t xml:space="preserve">ТОНКАЯ НАСТРОЙКА: НОВОЕ КАЧЕСТВО РЕШЕНИЙ НА ОСНОВЕ ДАННЫХ ЦИФРОВОЙ ПЕРЕПИСИ</w:t>
      </w:r>
    </w:p>
    <w:p>
      <w:pPr>
        <w:pStyle w:val="FirstParagraph"/>
      </w:pPr>
      <w:r>
        <w:t xml:space="preserve">17.11.2020</w:t>
      </w:r>
    </w:p>
    <w:p>
      <w:pPr>
        <w:pStyle w:val="BodyText"/>
      </w:pPr>
      <w:r>
        <w:rPr>
          <w:iCs/>
          <w:i/>
          <w:bCs/>
          <w:b/>
        </w:rPr>
        <w:t xml:space="preserve">В октябре 2020 года стартовала Всероссийская перепись населения (ВПН) в труднодоступных районах страны (ТДР). Такие территории входят в состав 26 регионов РФ. Руководство Росстата вместе с переписчиками провели перепись жителей в п.Санкино Свердловской области. О «тест-драйве» отечественных планшетов, созданных специально для ВПН, специфике проведения переписных мероприятий в труднодоступных районах и особом значении данных переписи для развития отдаленных территорий расскажет заместитель руководителя Росстата Павел Смелов.</w:t>
      </w:r>
    </w:p>
    <w:p>
      <w:pPr>
        <w:pStyle w:val="BodyText"/>
      </w:pPr>
      <w:r>
        <w:rPr>
          <w:bCs/>
          <w:b/>
        </w:rPr>
        <w:t xml:space="preserve">Основные темы пресс-конференции:</w:t>
      </w:r>
    </w:p>
    <w:p>
      <w:pPr>
        <w:pStyle w:val="BodyText"/>
      </w:pPr>
      <w:r>
        <w:t xml:space="preserve">· Какие выводы для подготовки к основному этапу Всероссийской переписи населения могут быть сделаны по итогам переписи в ТДР?</w:t>
      </w:r>
    </w:p>
    <w:p>
      <w:pPr>
        <w:pStyle w:val="BodyText"/>
      </w:pPr>
      <w:r>
        <w:t xml:space="preserve">· Что надо знать про современные технологии, используемые при проведении переписи?</w:t>
      </w:r>
    </w:p>
    <w:p>
      <w:pPr>
        <w:pStyle w:val="BodyText"/>
      </w:pPr>
      <w:r>
        <w:t xml:space="preserve">· Данные переписи лягут в основу цифровой аналитической платформы «Население». Как это отразится на адресности решений в региональной и социальной политике?</w:t>
      </w:r>
    </w:p>
    <w:p>
      <w:pPr>
        <w:pStyle w:val="BodyText"/>
      </w:pPr>
      <w:r>
        <w:t xml:space="preserve">Особенность переписей населения – данные с геопривязкой, что позволяет создавать основу для формирования полноценной муниципальной статистики и тонкой настройки решений на этом уровне. Результаты ВПН-2020 лягут в основу ЦАП «Население». В результате появится возможность получать и анализировать данные не только в федеральном и региональном разрезе, но и на уровне любого, даже самого маленького населенного пункта. Данные переписи в ТДР имеют особое значение для принятия решений в региональной и социальной политике.</w:t>
      </w:r>
    </w:p>
    <w:p>
      <w:pPr>
        <w:pStyle w:val="BodyText"/>
      </w:pPr>
      <w:r>
        <w:rPr>
          <w:bCs/>
          <w:b/>
        </w:rPr>
        <w:t xml:space="preserve">Участники:</w:t>
      </w:r>
      <w:r>
        <w:t xml:space="preserve"> </w:t>
      </w:r>
      <w:r>
        <w:t xml:space="preserve">заместитель руководителя Федеральной службы государственной статистики (Росстат)</w:t>
      </w:r>
      <w:r>
        <w:t xml:space="preserve"> </w:t>
      </w:r>
      <w:r>
        <w:rPr>
          <w:bCs/>
          <w:b/>
        </w:rPr>
        <w:t xml:space="preserve">Павел Смелов</w:t>
      </w:r>
      <w:r>
        <w:t xml:space="preserve">; руководитель Управления Федеральной службы государственной статистики по Свердловской и Курганской области</w:t>
      </w:r>
      <w:r>
        <w:t xml:space="preserve"> </w:t>
      </w:r>
      <w:r>
        <w:rPr>
          <w:bCs/>
          <w:b/>
        </w:rPr>
        <w:t xml:space="preserve">Елена Кутина</w:t>
      </w:r>
      <w:r>
        <w:t xml:space="preserve">.</w:t>
      </w:r>
    </w:p>
    <w:p>
      <w:pPr>
        <w:pStyle w:val="BodyText"/>
      </w:pPr>
      <w:r>
        <w:t xml:space="preserve">Подключиться к трансляции возможно на официальном канале ВПН-2020 в YouTube</w:t>
      </w:r>
      <w:r>
        <w:t xml:space="preserve"> </w:t>
      </w:r>
      <w:hyperlink r:id="rId20">
        <w:r>
          <w:rPr>
            <w:rStyle w:val="Hyperlink"/>
          </w:rPr>
          <w:t xml:space="preserve">https://www.youtube.com/c/Strana2020real/</w:t>
        </w:r>
      </w:hyperlink>
    </w:p>
    <w:p>
      <w:pPr>
        <w:pStyle w:val="BodyText"/>
      </w:pPr>
      <w:r>
        <w:t xml:space="preserve">Контакты для СМИ и вопросов спикерам:</w:t>
      </w:r>
    </w:p>
    <w:p>
      <w:pPr>
        <w:pStyle w:val="BodyText"/>
      </w:pPr>
      <w:hyperlink r:id="rId21">
        <w:r>
          <w:rPr>
            <w:rStyle w:val="Hyperlink"/>
          </w:rPr>
          <w:t xml:space="preserve">media@strana2020.ru</w:t>
        </w:r>
      </w:hyperlink>
    </w:p>
    <w:p>
      <w:pPr>
        <w:pStyle w:val="BodyText"/>
      </w:pPr>
      <w:r>
        <w:t xml:space="preserve">Елена Алексеева + 7 936 777 29 25, Евгения Савина +7 916 653 51 47 (телефон и WhatsApp)</w:t>
      </w:r>
    </w:p>
    <w:p>
      <w:pPr>
        <w:pStyle w:val="BodyText"/>
      </w:pPr>
      <w:r>
        <w:rPr>
          <w:bCs/>
          <w:b/>
        </w:rPr>
        <w:t xml:space="preserve">Медиаофис Всероссийской переписи населения</w:t>
      </w:r>
    </w:p>
    <w:p>
      <w:pPr>
        <w:pStyle w:val="BodyText"/>
      </w:pPr>
      <w:hyperlink r:id="rId22">
        <w:r>
          <w:rPr>
            <w:rStyle w:val="Hyperlink"/>
          </w:rPr>
          <w:t xml:space="preserve">media@strana2020.ru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www.strana2020.ru</w:t>
        </w:r>
      </w:hyperlink>
    </w:p>
    <w:p>
      <w:pPr>
        <w:pStyle w:val="BodyText"/>
      </w:pPr>
      <w:r>
        <w:t xml:space="preserve">+7 (495) 933-31-94</w:t>
      </w:r>
    </w:p>
    <w:p>
      <w:pPr>
        <w:pStyle w:val="BodyText"/>
      </w:pPr>
      <w:hyperlink r:id="rId24">
        <w:r>
          <w:rPr>
            <w:rStyle w:val="Hyperlink"/>
          </w:rPr>
          <w:t xml:space="preserve">https://www.facebook.com/strana2020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https://vk.com/strana2020</w:t>
        </w:r>
      </w:hyperlink>
    </w:p>
    <w:p>
      <w:pPr>
        <w:pStyle w:val="BodyText"/>
      </w:pPr>
      <w:hyperlink r:id="rId26">
        <w:r>
          <w:rPr>
            <w:rStyle w:val="Hyperlink"/>
          </w:rPr>
          <w:t xml:space="preserve">https://ok.ru/strana2020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https://www.instagram.com/strana2020</w:t>
        </w:r>
      </w:hyperlink>
    </w:p>
    <w:p>
      <w:pPr>
        <w:pStyle w:val="BodyText"/>
      </w:pPr>
      <w:hyperlink r:id="rId28">
        <w:r>
          <w:rPr>
            <w:rStyle w:val="Hyperlink"/>
          </w:rPr>
          <w:t xml:space="preserve">youtube.com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9">
        <w:r>
          <w:rPr>
            <w:rStyle w:val="Hyperlink"/>
          </w:rPr>
          <w:t xml:space="preserve">http://veshnyaki.mos.ru/official/detail/9433799.html</w:t>
        </w:r>
      </w:hyperlink>
    </w:p>
    <w:p>
      <w:pPr>
        <w:pStyle w:val="BodyText"/>
      </w:pPr>
      <w:hyperlink r:id="rId30">
        <w:r>
          <w:rPr>
            <w:rStyle w:val="Hyperlink"/>
          </w:rPr>
          <w:t xml:space="preserve">Управа района Вешняки города Москвы</w:t>
        </w:r>
      </w:hyperlink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://veshnyaki.mos.ru" TargetMode="External" /><Relationship Type="http://schemas.openxmlformats.org/officeDocument/2006/relationships/hyperlink" Id="rId29" Target="http://veshnyaki.mos.ru/official/detail/9433799.html" TargetMode="External" /><Relationship Type="http://schemas.openxmlformats.org/officeDocument/2006/relationships/hyperlink" Id="rId23" Target="http://www.strana2020.ru/" TargetMode="External" /><Relationship Type="http://schemas.openxmlformats.org/officeDocument/2006/relationships/hyperlink" Id="rId26" Target="https://ok.ru/strana2020" TargetMode="External" /><Relationship Type="http://schemas.openxmlformats.org/officeDocument/2006/relationships/hyperlink" Id="rId25" Target="https://vk.com/strana2020" TargetMode="External" /><Relationship Type="http://schemas.openxmlformats.org/officeDocument/2006/relationships/hyperlink" Id="rId24" Target="https://www.facebook.com/strana2020" TargetMode="External" /><Relationship Type="http://schemas.openxmlformats.org/officeDocument/2006/relationships/hyperlink" Id="rId27" Target="https://www.instagram.com/strana2020" TargetMode="External" /><Relationship Type="http://schemas.openxmlformats.org/officeDocument/2006/relationships/hyperlink" Id="rId20" Target="https://www.youtube.com/c/Strana2020real/" TargetMode="External" /><Relationship Type="http://schemas.openxmlformats.org/officeDocument/2006/relationships/hyperlink" Id="rId28" Target="https://www.youtube.com/channel/UCgTKw3dQVvCVGJuHqiWG5Zg" TargetMode="External" /><Relationship Type="http://schemas.openxmlformats.org/officeDocument/2006/relationships/hyperlink" Id="rId21" Target="mailto:MEDIA@STRANA2020.RU" TargetMode="External" /><Relationship Type="http://schemas.openxmlformats.org/officeDocument/2006/relationships/hyperlink" Id="rId22" Target="mailto:media@strana2020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://veshnyaki.mos.ru" TargetMode="External" /><Relationship Type="http://schemas.openxmlformats.org/officeDocument/2006/relationships/hyperlink" Id="rId29" Target="http://veshnyaki.mos.ru/official/detail/9433799.html" TargetMode="External" /><Relationship Type="http://schemas.openxmlformats.org/officeDocument/2006/relationships/hyperlink" Id="rId23" Target="http://www.strana2020.ru/" TargetMode="External" /><Relationship Type="http://schemas.openxmlformats.org/officeDocument/2006/relationships/hyperlink" Id="rId26" Target="https://ok.ru/strana2020" TargetMode="External" /><Relationship Type="http://schemas.openxmlformats.org/officeDocument/2006/relationships/hyperlink" Id="rId25" Target="https://vk.com/strana2020" TargetMode="External" /><Relationship Type="http://schemas.openxmlformats.org/officeDocument/2006/relationships/hyperlink" Id="rId24" Target="https://www.facebook.com/strana2020" TargetMode="External" /><Relationship Type="http://schemas.openxmlformats.org/officeDocument/2006/relationships/hyperlink" Id="rId27" Target="https://www.instagram.com/strana2020" TargetMode="External" /><Relationship Type="http://schemas.openxmlformats.org/officeDocument/2006/relationships/hyperlink" Id="rId20" Target="https://www.youtube.com/c/Strana2020real/" TargetMode="External" /><Relationship Type="http://schemas.openxmlformats.org/officeDocument/2006/relationships/hyperlink" Id="rId28" Target="https://www.youtube.com/channel/UCgTKw3dQVvCVGJuHqiWG5Zg" TargetMode="External" /><Relationship Type="http://schemas.openxmlformats.org/officeDocument/2006/relationships/hyperlink" Id="rId21" Target="mailto:MEDIA@STRANA2020.RU" TargetMode="External" /><Relationship Type="http://schemas.openxmlformats.org/officeDocument/2006/relationships/hyperlink" Id="rId22" Target="mailto:media@strana2020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2023-11-17T03:46:01Z</dcterms:created>
  <dcterms:modified xsi:type="dcterms:W3CDTF">2023-11-17T03:46:01Z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