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2946af3f44e111641275015815e1cf39f5ec3"/>
    <w:p>
      <w:pPr>
        <w:pStyle w:val="Heading3"/>
      </w:pPr>
      <w:r>
        <w:t xml:space="preserve">Вешняковцы присоединяются к сбору подарков для одиноких бабушек и дедушек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культуры «На Вешняковской» присоединился к акции «Подари тепло» благотворительного фонда «Старость в радость» и Департамента культуры г. Москвы.</w:t>
      </w:r>
    </w:p>
    <w:p>
      <w:pPr>
        <w:pStyle w:val="BodyText"/>
      </w:pPr>
      <w:r>
        <w:t xml:space="preserve">В помещении ДК появилась специальная стойка, за которой принимают новогодние подарки для одиноких бабушек и дедушек, проживающих в домах престарелых разных областей России. В качестве подарка можно принести: календари, открытки, сладости, теплые носки, тапочки, полотенца, крем для рук - всё, что доставит радость в праздничные дни и пригодится пожилым людям.</w:t>
      </w:r>
    </w:p>
    <w:p>
      <w:pPr>
        <w:pStyle w:val="BodyText"/>
      </w:pPr>
      <w:r>
        <w:t xml:space="preserve">По словам Елены Фроловой, специалиста по ведению клубной работы Дома культуры «На Вешняковской», среди их постоянных посетителей тоже есть одинокие люди, и они знают, насколько для них важно внимание. Она пригласила всех вешняковцев сделать доброе дело, присоединившись к акции.</w:t>
      </w:r>
    </w:p>
    <w:p>
      <w:pPr>
        <w:pStyle w:val="BodyText"/>
      </w:pPr>
      <w:r>
        <w:t xml:space="preserve">Подарки можно приносить в Дом культуры до 23 декабря по адресу: ул. Вешняковская, д. 12 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http://veshnyaki.mos.ru/presscenter/news/detail/4429969.html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4429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4429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2025-02-09T12:20:03Z</dcterms:created>
  <dcterms:modified xsi:type="dcterms:W3CDTF">2025-02-09T12:20:03Z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